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6" w:rsidRDefault="00A92206" w:rsidP="00A9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A92206" w:rsidRDefault="00A92206" w:rsidP="00A92206">
      <w:r>
        <w:t xml:space="preserve">Subject Matter: </w:t>
      </w:r>
      <w:r w:rsidR="00B73075">
        <w:t>Classical Probability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92206" w:rsidRDefault="00A92206" w:rsidP="00A92206"/>
    <w:p w:rsidR="00A92206" w:rsidRDefault="00A92206" w:rsidP="00A92206">
      <w:r>
        <w:t>Anticipatory Set:</w:t>
      </w:r>
    </w:p>
    <w:p w:rsidR="00A92206" w:rsidRDefault="00A92206" w:rsidP="00A92206">
      <w:r>
        <w:t>What are the possible outcomes of tossing a coin and a die?</w:t>
      </w:r>
    </w:p>
    <w:p w:rsidR="00A92206" w:rsidRDefault="00A92206" w:rsidP="00A92206">
      <w:r>
        <w:t>Objective: TSWBAT find the probability of an event using classical probability.</w:t>
      </w:r>
    </w:p>
    <w:p w:rsidR="00A92206" w:rsidRDefault="00A92206" w:rsidP="00A92206">
      <w:r>
        <w:t>Standards: DA – 1.1 &amp; 1.2</w:t>
      </w:r>
    </w:p>
    <w:p w:rsidR="00A92206" w:rsidRDefault="00A92206" w:rsidP="00A92206">
      <w:r>
        <w:t>Materials: Textbook, O.H.P. &amp; Transparencies</w:t>
      </w:r>
    </w:p>
    <w:p w:rsidR="00A92206" w:rsidRPr="00320192" w:rsidRDefault="00A92206" w:rsidP="00A92206">
      <w:pPr>
        <w:rPr>
          <w:b/>
        </w:rPr>
      </w:pPr>
      <w:r>
        <w:rPr>
          <w:b/>
        </w:rPr>
        <w:t>TELL ME</w:t>
      </w:r>
    </w:p>
    <w:p w:rsidR="00A92206" w:rsidRDefault="00A92206" w:rsidP="00A92206">
      <w:r>
        <w:t>Presentation of Information:</w:t>
      </w:r>
    </w:p>
    <w:p w:rsidR="00A92206" w:rsidRDefault="00A92206" w:rsidP="00A92206">
      <w:r>
        <w:t>Definition of Terms:</w:t>
      </w:r>
    </w:p>
    <w:p w:rsidR="00A92206" w:rsidRDefault="00A92206" w:rsidP="00A92206">
      <w:r>
        <w:rPr>
          <w:noProof/>
          <w:lang w:bidi="ar-SA"/>
        </w:rPr>
        <w:drawing>
          <wp:inline distT="0" distB="0" distL="0" distR="0">
            <wp:extent cx="5486400" cy="1123950"/>
            <wp:effectExtent l="3810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92206" w:rsidRDefault="00A92206" w:rsidP="00A92206"/>
    <w:p w:rsidR="00A92206" w:rsidRDefault="00A92206" w:rsidP="00A92206">
      <w:r>
        <w:rPr>
          <w:noProof/>
          <w:lang w:bidi="ar-SA"/>
        </w:rPr>
        <w:drawing>
          <wp:inline distT="0" distB="0" distL="0" distR="0">
            <wp:extent cx="6419850" cy="30384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92206" w:rsidRDefault="00A92206" w:rsidP="00A92206">
      <w:r>
        <w:rPr>
          <w:b/>
        </w:rPr>
        <w:t>SHOW ME</w:t>
      </w:r>
    </w:p>
    <w:p w:rsidR="00A92206" w:rsidRDefault="00BD6FAB" w:rsidP="00A92206">
      <w:r>
        <w:t>Example 1: For a card drawn from an ordinary deck of cards, find the probability of getting a queen.</w:t>
      </w:r>
    </w:p>
    <w:p w:rsidR="00BD6FAB" w:rsidRDefault="00BD6FAB" w:rsidP="00A92206"/>
    <w:p w:rsidR="00A92206" w:rsidRDefault="00A92206" w:rsidP="00A92206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76200</wp:posOffset>
            </wp:positionV>
            <wp:extent cx="4105275" cy="2143125"/>
            <wp:effectExtent l="1905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Example 2:</w:t>
      </w:r>
      <w:r w:rsidR="00BD6FAB">
        <w:t xml:space="preserve"> If a family has three children, find the probability that all the children are girls.</w:t>
      </w:r>
    </w:p>
    <w:p w:rsidR="00A92206" w:rsidRDefault="00A92206" w:rsidP="00A92206"/>
    <w:p w:rsidR="00A92206" w:rsidRDefault="00A92206" w:rsidP="00A92206"/>
    <w:p w:rsidR="00A92206" w:rsidRDefault="00A92206" w:rsidP="00A92206"/>
    <w:p w:rsidR="00A92206" w:rsidRDefault="00A92206" w:rsidP="00A92206"/>
    <w:p w:rsidR="00A92206" w:rsidRDefault="00A92206" w:rsidP="00A92206"/>
    <w:p w:rsidR="00A92206" w:rsidRDefault="00A92206" w:rsidP="00A92206"/>
    <w:p w:rsidR="00A92206" w:rsidRDefault="00A92206" w:rsidP="00A92206"/>
    <w:p w:rsidR="00A92206" w:rsidRDefault="00A92206" w:rsidP="00A92206"/>
    <w:p w:rsidR="00A92206" w:rsidRDefault="00A92206" w:rsidP="00A92206"/>
    <w:p w:rsidR="00056387" w:rsidRDefault="00056387" w:rsidP="00A92206">
      <w:pPr>
        <w:rPr>
          <w:b/>
        </w:rPr>
      </w:pPr>
      <w:r>
        <w:rPr>
          <w:b/>
        </w:rPr>
        <w:t>Name: _________________________________</w:t>
      </w:r>
      <w:r>
        <w:rPr>
          <w:b/>
        </w:rPr>
        <w:tab/>
        <w:t>Period: __________________</w:t>
      </w:r>
      <w:r>
        <w:rPr>
          <w:b/>
        </w:rPr>
        <w:tab/>
        <w:t>Date: ___________</w:t>
      </w:r>
    </w:p>
    <w:p w:rsidR="00A92206" w:rsidRDefault="00A92206" w:rsidP="00A92206">
      <w:pPr>
        <w:rPr>
          <w:b/>
        </w:rPr>
      </w:pPr>
      <w:r>
        <w:rPr>
          <w:b/>
        </w:rPr>
        <w:t>LET ME TRY</w:t>
      </w:r>
    </w:p>
    <w:p w:rsidR="00A92206" w:rsidRDefault="00A5427B" w:rsidP="00A92206">
      <w:pPr>
        <w:pStyle w:val="ListParagraph"/>
        <w:numPr>
          <w:ilvl w:val="0"/>
          <w:numId w:val="1"/>
        </w:numPr>
      </w:pPr>
      <w:r>
        <w:t>A card is drawn from an ordinary deck. Find these probabilities.</w:t>
      </w:r>
    </w:p>
    <w:p w:rsidR="00A5427B" w:rsidRDefault="00A5427B" w:rsidP="00A5427B">
      <w:pPr>
        <w:pStyle w:val="ListParagraph"/>
        <w:numPr>
          <w:ilvl w:val="1"/>
          <w:numId w:val="1"/>
        </w:numPr>
      </w:pPr>
      <w:r>
        <w:t>Of getting a jack</w:t>
      </w:r>
    </w:p>
    <w:p w:rsidR="00A5427B" w:rsidRDefault="00A5427B" w:rsidP="00A5427B">
      <w:pPr>
        <w:pStyle w:val="ListParagraph"/>
        <w:numPr>
          <w:ilvl w:val="1"/>
          <w:numId w:val="1"/>
        </w:numPr>
      </w:pPr>
      <w:r>
        <w:t>Of getting the 6 of clubs</w:t>
      </w:r>
    </w:p>
    <w:p w:rsidR="00A5427B" w:rsidRDefault="00A5427B" w:rsidP="00A5427B">
      <w:pPr>
        <w:pStyle w:val="ListParagraph"/>
        <w:numPr>
          <w:ilvl w:val="1"/>
          <w:numId w:val="1"/>
        </w:numPr>
      </w:pPr>
      <w:r>
        <w:t>Of getting a 3 or a diamond</w:t>
      </w:r>
    </w:p>
    <w:p w:rsidR="00A92206" w:rsidRDefault="00A92206" w:rsidP="00A92206">
      <w:pPr>
        <w:pStyle w:val="ListParagraph"/>
      </w:pPr>
    </w:p>
    <w:p w:rsidR="00A92206" w:rsidRDefault="00786906" w:rsidP="00A92206">
      <w:pPr>
        <w:pStyle w:val="ListParagraph"/>
        <w:numPr>
          <w:ilvl w:val="0"/>
          <w:numId w:val="1"/>
        </w:numPr>
      </w:pPr>
      <w:r>
        <w:t>If three coins are tossed simultaneously, find these probabilities.</w:t>
      </w:r>
    </w:p>
    <w:p w:rsidR="00A92206" w:rsidRDefault="00786906" w:rsidP="00786906">
      <w:pPr>
        <w:pStyle w:val="ListParagraph"/>
        <w:numPr>
          <w:ilvl w:val="1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178435</wp:posOffset>
            </wp:positionV>
            <wp:extent cx="4352925" cy="2114550"/>
            <wp:effectExtent l="1905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Of having two heads and one tail</w:t>
      </w:r>
    </w:p>
    <w:p w:rsidR="00786906" w:rsidRDefault="00786906" w:rsidP="00786906">
      <w:pPr>
        <w:pStyle w:val="ListParagraph"/>
        <w:numPr>
          <w:ilvl w:val="1"/>
          <w:numId w:val="1"/>
        </w:numPr>
      </w:pPr>
      <w:r>
        <w:t>Of having all heads</w:t>
      </w:r>
    </w:p>
    <w:p w:rsidR="00786906" w:rsidRDefault="00786906" w:rsidP="00786906">
      <w:pPr>
        <w:pStyle w:val="ListParagraph"/>
        <w:numPr>
          <w:ilvl w:val="1"/>
          <w:numId w:val="1"/>
        </w:numPr>
      </w:pPr>
      <w:r>
        <w:t xml:space="preserve">Of having two tails and one head </w:t>
      </w:r>
    </w:p>
    <w:p w:rsidR="00A92206" w:rsidRDefault="00A92206" w:rsidP="00A92206">
      <w:pPr>
        <w:ind w:left="720"/>
      </w:pPr>
    </w:p>
    <w:p w:rsidR="00A92206" w:rsidRDefault="00A92206" w:rsidP="00A92206">
      <w:pPr>
        <w:ind w:left="720"/>
      </w:pPr>
    </w:p>
    <w:p w:rsidR="00786906" w:rsidRDefault="00786906" w:rsidP="00A92206">
      <w:pPr>
        <w:ind w:left="720"/>
      </w:pPr>
    </w:p>
    <w:p w:rsidR="00786906" w:rsidRDefault="00786906" w:rsidP="00A92206">
      <w:pPr>
        <w:ind w:left="720"/>
      </w:pPr>
    </w:p>
    <w:p w:rsidR="00786906" w:rsidRDefault="00786906" w:rsidP="00A92206">
      <w:pPr>
        <w:ind w:left="720"/>
      </w:pPr>
    </w:p>
    <w:p w:rsidR="00786906" w:rsidRDefault="00786906" w:rsidP="00A92206">
      <w:pPr>
        <w:ind w:left="720"/>
      </w:pPr>
    </w:p>
    <w:p w:rsidR="00786906" w:rsidRDefault="00786906" w:rsidP="00A92206">
      <w:pPr>
        <w:ind w:left="720"/>
      </w:pPr>
    </w:p>
    <w:p w:rsidR="005C4584" w:rsidRDefault="00BB0270" w:rsidP="00BB0270">
      <w:pPr>
        <w:pStyle w:val="ListParagraph"/>
        <w:numPr>
          <w:ilvl w:val="0"/>
          <w:numId w:val="1"/>
        </w:numPr>
      </w:pPr>
      <w:r>
        <w:t>If two dice are rolled one time, find the probability of getting these results.</w:t>
      </w:r>
    </w:p>
    <w:p w:rsidR="00BB0270" w:rsidRDefault="00BB0270" w:rsidP="00BB0270">
      <w:pPr>
        <w:pStyle w:val="ListParagraph"/>
        <w:numPr>
          <w:ilvl w:val="1"/>
          <w:numId w:val="1"/>
        </w:numPr>
      </w:pPr>
      <w:r>
        <w:t>A sum of 6</w:t>
      </w:r>
    </w:p>
    <w:p w:rsidR="00BB0270" w:rsidRDefault="00BB0270" w:rsidP="00BB0270">
      <w:pPr>
        <w:pStyle w:val="ListParagraph"/>
        <w:numPr>
          <w:ilvl w:val="1"/>
          <w:numId w:val="1"/>
        </w:numPr>
      </w:pPr>
      <w:r>
        <w:t>Doubles</w:t>
      </w:r>
    </w:p>
    <w:p w:rsidR="00BB0270" w:rsidRDefault="00BB0270" w:rsidP="00BB0270">
      <w:pPr>
        <w:pStyle w:val="ListParagraph"/>
        <w:numPr>
          <w:ilvl w:val="1"/>
          <w:numId w:val="1"/>
        </w:numPr>
      </w:pPr>
      <w:r>
        <w:t>A sum of 7 or 11</w:t>
      </w:r>
    </w:p>
    <w:p w:rsidR="00BB0270" w:rsidRDefault="00BB0270" w:rsidP="00BB0270">
      <w:pPr>
        <w:pStyle w:val="ListParagraph"/>
        <w:numPr>
          <w:ilvl w:val="1"/>
          <w:numId w:val="1"/>
        </w:numPr>
      </w:pPr>
      <w:r>
        <w:t>A sum greater than 9</w:t>
      </w:r>
    </w:p>
    <w:p w:rsidR="00BB0270" w:rsidRDefault="00BB0270" w:rsidP="00BB0270">
      <w:pPr>
        <w:pStyle w:val="ListParagraph"/>
        <w:numPr>
          <w:ilvl w:val="1"/>
          <w:numId w:val="1"/>
        </w:numPr>
      </w:pPr>
      <w:r>
        <w:t>A sum less than or equal to 4.</w:t>
      </w:r>
    </w:p>
    <w:p w:rsidR="00BB0270" w:rsidRDefault="00BB0270" w:rsidP="00BB0270">
      <w:pPr>
        <w:pStyle w:val="ListParagraph"/>
        <w:ind w:left="1440"/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960"/>
        <w:gridCol w:w="1170"/>
        <w:gridCol w:w="1170"/>
        <w:gridCol w:w="1170"/>
        <w:gridCol w:w="1170"/>
        <w:gridCol w:w="1170"/>
        <w:gridCol w:w="1170"/>
      </w:tblGrid>
      <w:tr w:rsidR="00BB0270" w:rsidRPr="00BB0270" w:rsidTr="00BB02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2nd Die</w:t>
            </w:r>
          </w:p>
        </w:tc>
      </w:tr>
      <w:tr w:rsidR="00BB0270" w:rsidRPr="00BB0270" w:rsidTr="00BB02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1st Die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</w:tr>
      <w:tr w:rsidR="00BB0270" w:rsidRPr="00BB0270" w:rsidTr="00BB02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B0270" w:rsidRPr="00BB0270" w:rsidTr="00BB02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B0270" w:rsidRPr="00BB0270" w:rsidTr="00BB02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B0270" w:rsidRPr="00BB0270" w:rsidTr="00BB02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B0270" w:rsidRPr="00BB0270" w:rsidTr="00BB02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BB0270" w:rsidRPr="00BB0270" w:rsidTr="00BB02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70" w:rsidRPr="00BB0270" w:rsidRDefault="00BB0270" w:rsidP="00BB0270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BB0270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BB0270" w:rsidRDefault="00BB0270" w:rsidP="00BB0270"/>
    <w:p w:rsidR="00BB0270" w:rsidRDefault="00BB0270" w:rsidP="00BB0270">
      <w:r>
        <w:t>Homework: If a die is rolled one time, find these probabilities.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 4.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an even number.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 number greater than 4.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 number less than 7.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 number greater than 0.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 number greater than 3 or an odd number.</w:t>
      </w:r>
    </w:p>
    <w:p w:rsidR="00BB0270" w:rsidRDefault="00BB0270" w:rsidP="00BB0270">
      <w:pPr>
        <w:pStyle w:val="ListParagraph"/>
        <w:numPr>
          <w:ilvl w:val="0"/>
          <w:numId w:val="2"/>
        </w:numPr>
      </w:pPr>
      <w:r>
        <w:t>Of getting a number greater than 3 and an odd number.</w:t>
      </w:r>
    </w:p>
    <w:p w:rsidR="00BB0270" w:rsidRDefault="00BB0270" w:rsidP="00BB0270">
      <w:pPr>
        <w:pStyle w:val="ListParagraph"/>
      </w:pPr>
    </w:p>
    <w:sectPr w:rsidR="00BB0270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2B4"/>
    <w:multiLevelType w:val="hybridMultilevel"/>
    <w:tmpl w:val="A31C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2206"/>
    <w:rsid w:val="00030FF3"/>
    <w:rsid w:val="00056387"/>
    <w:rsid w:val="00094156"/>
    <w:rsid w:val="000D64E2"/>
    <w:rsid w:val="0027689C"/>
    <w:rsid w:val="00427609"/>
    <w:rsid w:val="005C4584"/>
    <w:rsid w:val="00786906"/>
    <w:rsid w:val="00A5427B"/>
    <w:rsid w:val="00A92206"/>
    <w:rsid w:val="00B73075"/>
    <w:rsid w:val="00B74BC0"/>
    <w:rsid w:val="00BB0270"/>
    <w:rsid w:val="00BD6FAB"/>
    <w:rsid w:val="00F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4F47B-88A1-4E98-B1A9-2C54C7B1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0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emf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8A4869-9C1B-4CC9-BB54-6D9B33F1C224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B4DE4A8-DD91-4180-9B21-86A86C318048}">
      <dgm:prSet phldrT="[Text]"/>
      <dgm:spPr/>
      <dgm:t>
        <a:bodyPr/>
        <a:lstStyle/>
        <a:p>
          <a:r>
            <a:rPr lang="en-US"/>
            <a:t>Event - is a set of outcomes of a probability experiment.</a:t>
          </a:r>
        </a:p>
      </dgm:t>
    </dgm:pt>
    <dgm:pt modelId="{F1998EA1-BE81-41F9-85AF-D88325D0435A}" type="parTrans" cxnId="{A1BF2370-282A-423A-A366-182ACB44D1F6}">
      <dgm:prSet/>
      <dgm:spPr/>
      <dgm:t>
        <a:bodyPr/>
        <a:lstStyle/>
        <a:p>
          <a:endParaRPr lang="en-US"/>
        </a:p>
      </dgm:t>
    </dgm:pt>
    <dgm:pt modelId="{DD0E4D25-6551-4EDE-BC42-700F8B2FB81D}" type="sibTrans" cxnId="{A1BF2370-282A-423A-A366-182ACB44D1F6}">
      <dgm:prSet/>
      <dgm:spPr/>
      <dgm:t>
        <a:bodyPr/>
        <a:lstStyle/>
        <a:p>
          <a:endParaRPr lang="en-US"/>
        </a:p>
      </dgm:t>
    </dgm:pt>
    <dgm:pt modelId="{D6147F14-65B8-4724-B7D3-9956E39DA658}">
      <dgm:prSet phldrT="[Text]"/>
      <dgm:spPr/>
      <dgm:t>
        <a:bodyPr/>
        <a:lstStyle/>
        <a:p>
          <a:r>
            <a:rPr lang="en-US"/>
            <a:t>Simple Event - an event with one outcome.</a:t>
          </a:r>
        </a:p>
      </dgm:t>
    </dgm:pt>
    <dgm:pt modelId="{C53439F3-A26D-456F-80B5-AC3005AE0AF1}" type="parTrans" cxnId="{0D4BCE89-CC0D-4C75-AE28-8FF9A03A3E8B}">
      <dgm:prSet/>
      <dgm:spPr/>
      <dgm:t>
        <a:bodyPr/>
        <a:lstStyle/>
        <a:p>
          <a:endParaRPr lang="en-US"/>
        </a:p>
      </dgm:t>
    </dgm:pt>
    <dgm:pt modelId="{EA0662DF-C695-4E7F-8167-01A9A3E4F59F}" type="sibTrans" cxnId="{0D4BCE89-CC0D-4C75-AE28-8FF9A03A3E8B}">
      <dgm:prSet/>
      <dgm:spPr/>
      <dgm:t>
        <a:bodyPr/>
        <a:lstStyle/>
        <a:p>
          <a:endParaRPr lang="en-US"/>
        </a:p>
      </dgm:t>
    </dgm:pt>
    <dgm:pt modelId="{EC7A800C-A3DE-4017-BE2E-E677228C369E}">
      <dgm:prSet phldrT="[Text]"/>
      <dgm:spPr/>
      <dgm:t>
        <a:bodyPr/>
        <a:lstStyle/>
        <a:p>
          <a:r>
            <a:rPr lang="en-US"/>
            <a:t>Compound Event - consists of two or more outcomes.</a:t>
          </a:r>
        </a:p>
      </dgm:t>
    </dgm:pt>
    <dgm:pt modelId="{6B8F42B0-F37C-43CF-94AB-CD0469EDA2D4}" type="parTrans" cxnId="{01850F6C-8BD2-486B-A0F5-9413D097B29A}">
      <dgm:prSet/>
      <dgm:spPr/>
      <dgm:t>
        <a:bodyPr/>
        <a:lstStyle/>
        <a:p>
          <a:endParaRPr lang="en-US"/>
        </a:p>
      </dgm:t>
    </dgm:pt>
    <dgm:pt modelId="{8E1D5272-BE54-4509-903F-6CD6509D13B3}" type="sibTrans" cxnId="{01850F6C-8BD2-486B-A0F5-9413D097B29A}">
      <dgm:prSet/>
      <dgm:spPr/>
      <dgm:t>
        <a:bodyPr/>
        <a:lstStyle/>
        <a:p>
          <a:endParaRPr lang="en-US"/>
        </a:p>
      </dgm:t>
    </dgm:pt>
    <dgm:pt modelId="{17B744CF-1B09-45AD-8A7D-026334FC7C45}" type="pres">
      <dgm:prSet presAssocID="{FC8A4869-9C1B-4CC9-BB54-6D9B33F1C224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0C50B3F-0968-4A01-9FD4-D28EEFF120B6}" type="pres">
      <dgm:prSet presAssocID="{FC8A4869-9C1B-4CC9-BB54-6D9B33F1C224}" presName="dummyMaxCanvas" presStyleCnt="0">
        <dgm:presLayoutVars/>
      </dgm:prSet>
      <dgm:spPr/>
    </dgm:pt>
    <dgm:pt modelId="{6CD56652-E951-40E4-A765-8FE96D600A31}" type="pres">
      <dgm:prSet presAssocID="{FC8A4869-9C1B-4CC9-BB54-6D9B33F1C224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08491E-82D8-4442-95E7-88583DC0F54C}" type="pres">
      <dgm:prSet presAssocID="{FC8A4869-9C1B-4CC9-BB54-6D9B33F1C224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07CD5F-C75A-4F64-9AB0-0D0044691B24}" type="pres">
      <dgm:prSet presAssocID="{FC8A4869-9C1B-4CC9-BB54-6D9B33F1C224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077270-D8B3-4DDA-A3BA-3891039F79CF}" type="pres">
      <dgm:prSet presAssocID="{FC8A4869-9C1B-4CC9-BB54-6D9B33F1C224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3B5EC6-6886-41D6-B1E5-1EDBF0E293DA}" type="pres">
      <dgm:prSet presAssocID="{FC8A4869-9C1B-4CC9-BB54-6D9B33F1C224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9D04D-EC71-4AD0-9759-DDC5333F9ECB}" type="pres">
      <dgm:prSet presAssocID="{FC8A4869-9C1B-4CC9-BB54-6D9B33F1C224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8A52CA-AF9A-46A5-BCF4-B72D081A698A}" type="pres">
      <dgm:prSet presAssocID="{FC8A4869-9C1B-4CC9-BB54-6D9B33F1C224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68C79A-AEF4-4521-AED2-82E8C895DD10}" type="pres">
      <dgm:prSet presAssocID="{FC8A4869-9C1B-4CC9-BB54-6D9B33F1C224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850F6C-8BD2-486B-A0F5-9413D097B29A}" srcId="{FC8A4869-9C1B-4CC9-BB54-6D9B33F1C224}" destId="{EC7A800C-A3DE-4017-BE2E-E677228C369E}" srcOrd="2" destOrd="0" parTransId="{6B8F42B0-F37C-43CF-94AB-CD0469EDA2D4}" sibTransId="{8E1D5272-BE54-4509-903F-6CD6509D13B3}"/>
    <dgm:cxn modelId="{0D4BCE89-CC0D-4C75-AE28-8FF9A03A3E8B}" srcId="{FC8A4869-9C1B-4CC9-BB54-6D9B33F1C224}" destId="{D6147F14-65B8-4724-B7D3-9956E39DA658}" srcOrd="1" destOrd="0" parTransId="{C53439F3-A26D-456F-80B5-AC3005AE0AF1}" sibTransId="{EA0662DF-C695-4E7F-8167-01A9A3E4F59F}"/>
    <dgm:cxn modelId="{AEF332E4-06F7-4AB3-9F54-7229FCA85AF1}" type="presOf" srcId="{EC7A800C-A3DE-4017-BE2E-E677228C369E}" destId="{C407CD5F-C75A-4F64-9AB0-0D0044691B24}" srcOrd="0" destOrd="0" presId="urn:microsoft.com/office/officeart/2005/8/layout/vProcess5"/>
    <dgm:cxn modelId="{C61F6E0E-772A-4138-B631-0CC3631CF6AD}" type="presOf" srcId="{1B4DE4A8-DD91-4180-9B21-86A86C318048}" destId="{5DD9D04D-EC71-4AD0-9759-DDC5333F9ECB}" srcOrd="1" destOrd="0" presId="urn:microsoft.com/office/officeart/2005/8/layout/vProcess5"/>
    <dgm:cxn modelId="{DBB615AF-E3CE-4225-A479-C7C3F586CC3D}" type="presOf" srcId="{D6147F14-65B8-4724-B7D3-9956E39DA658}" destId="{438A52CA-AF9A-46A5-BCF4-B72D081A698A}" srcOrd="1" destOrd="0" presId="urn:microsoft.com/office/officeart/2005/8/layout/vProcess5"/>
    <dgm:cxn modelId="{27841A54-F555-4921-B0B6-B1F3D181FDD1}" type="presOf" srcId="{1B4DE4A8-DD91-4180-9B21-86A86C318048}" destId="{6CD56652-E951-40E4-A765-8FE96D600A31}" srcOrd="0" destOrd="0" presId="urn:microsoft.com/office/officeart/2005/8/layout/vProcess5"/>
    <dgm:cxn modelId="{CAB80310-59A0-42D3-88F0-7E19D9A752C7}" type="presOf" srcId="{DD0E4D25-6551-4EDE-BC42-700F8B2FB81D}" destId="{28077270-D8B3-4DDA-A3BA-3891039F79CF}" srcOrd="0" destOrd="0" presId="urn:microsoft.com/office/officeart/2005/8/layout/vProcess5"/>
    <dgm:cxn modelId="{1BA7F84D-484A-4184-A859-7D884861F261}" type="presOf" srcId="{FC8A4869-9C1B-4CC9-BB54-6D9B33F1C224}" destId="{17B744CF-1B09-45AD-8A7D-026334FC7C45}" srcOrd="0" destOrd="0" presId="urn:microsoft.com/office/officeart/2005/8/layout/vProcess5"/>
    <dgm:cxn modelId="{A1BF2370-282A-423A-A366-182ACB44D1F6}" srcId="{FC8A4869-9C1B-4CC9-BB54-6D9B33F1C224}" destId="{1B4DE4A8-DD91-4180-9B21-86A86C318048}" srcOrd="0" destOrd="0" parTransId="{F1998EA1-BE81-41F9-85AF-D88325D0435A}" sibTransId="{DD0E4D25-6551-4EDE-BC42-700F8B2FB81D}"/>
    <dgm:cxn modelId="{18EC4BD0-24C2-44CC-A6F7-29AADE6B0BFE}" type="presOf" srcId="{EC7A800C-A3DE-4017-BE2E-E677228C369E}" destId="{CB68C79A-AEF4-4521-AED2-82E8C895DD10}" srcOrd="1" destOrd="0" presId="urn:microsoft.com/office/officeart/2005/8/layout/vProcess5"/>
    <dgm:cxn modelId="{EF216279-AD97-4E39-9B99-54126227ECF7}" type="presOf" srcId="{D6147F14-65B8-4724-B7D3-9956E39DA658}" destId="{A408491E-82D8-4442-95E7-88583DC0F54C}" srcOrd="0" destOrd="0" presId="urn:microsoft.com/office/officeart/2005/8/layout/vProcess5"/>
    <dgm:cxn modelId="{21648658-5350-410F-B034-659435FFE1B6}" type="presOf" srcId="{EA0662DF-C695-4E7F-8167-01A9A3E4F59F}" destId="{793B5EC6-6886-41D6-B1E5-1EDBF0E293DA}" srcOrd="0" destOrd="0" presId="urn:microsoft.com/office/officeart/2005/8/layout/vProcess5"/>
    <dgm:cxn modelId="{8DFF2212-DBAB-4EEC-A8D4-26EBE1D4F486}" type="presParOf" srcId="{17B744CF-1B09-45AD-8A7D-026334FC7C45}" destId="{80C50B3F-0968-4A01-9FD4-D28EEFF120B6}" srcOrd="0" destOrd="0" presId="urn:microsoft.com/office/officeart/2005/8/layout/vProcess5"/>
    <dgm:cxn modelId="{8E1BEC96-F2DB-4C78-B0EE-866BAF3E7254}" type="presParOf" srcId="{17B744CF-1B09-45AD-8A7D-026334FC7C45}" destId="{6CD56652-E951-40E4-A765-8FE96D600A31}" srcOrd="1" destOrd="0" presId="urn:microsoft.com/office/officeart/2005/8/layout/vProcess5"/>
    <dgm:cxn modelId="{40450057-6A8D-4DF4-ACD0-91626DCA48C1}" type="presParOf" srcId="{17B744CF-1B09-45AD-8A7D-026334FC7C45}" destId="{A408491E-82D8-4442-95E7-88583DC0F54C}" srcOrd="2" destOrd="0" presId="urn:microsoft.com/office/officeart/2005/8/layout/vProcess5"/>
    <dgm:cxn modelId="{014655EF-AAF4-4D3F-B477-6CAA14816181}" type="presParOf" srcId="{17B744CF-1B09-45AD-8A7D-026334FC7C45}" destId="{C407CD5F-C75A-4F64-9AB0-0D0044691B24}" srcOrd="3" destOrd="0" presId="urn:microsoft.com/office/officeart/2005/8/layout/vProcess5"/>
    <dgm:cxn modelId="{E738C867-897E-4194-8D4E-EEFA4CC4B5E2}" type="presParOf" srcId="{17B744CF-1B09-45AD-8A7D-026334FC7C45}" destId="{28077270-D8B3-4DDA-A3BA-3891039F79CF}" srcOrd="4" destOrd="0" presId="urn:microsoft.com/office/officeart/2005/8/layout/vProcess5"/>
    <dgm:cxn modelId="{897D40A3-902C-454E-9495-D11806E91475}" type="presParOf" srcId="{17B744CF-1B09-45AD-8A7D-026334FC7C45}" destId="{793B5EC6-6886-41D6-B1E5-1EDBF0E293DA}" srcOrd="5" destOrd="0" presId="urn:microsoft.com/office/officeart/2005/8/layout/vProcess5"/>
    <dgm:cxn modelId="{29AAC859-91F0-4C56-AA23-1D92CE26AEBF}" type="presParOf" srcId="{17B744CF-1B09-45AD-8A7D-026334FC7C45}" destId="{5DD9D04D-EC71-4AD0-9759-DDC5333F9ECB}" srcOrd="6" destOrd="0" presId="urn:microsoft.com/office/officeart/2005/8/layout/vProcess5"/>
    <dgm:cxn modelId="{340D211A-6E48-4C05-9E6B-7BA656CB8704}" type="presParOf" srcId="{17B744CF-1B09-45AD-8A7D-026334FC7C45}" destId="{438A52CA-AF9A-46A5-BCF4-B72D081A698A}" srcOrd="7" destOrd="0" presId="urn:microsoft.com/office/officeart/2005/8/layout/vProcess5"/>
    <dgm:cxn modelId="{09590168-A33B-4639-B91E-608087E0755C}" type="presParOf" srcId="{17B744CF-1B09-45AD-8A7D-026334FC7C45}" destId="{CB68C79A-AEF4-4521-AED2-82E8C895DD1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380EBA-1175-4EB1-80F6-9E1575DDA77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4CBCD5-12BD-421E-BA76-0133CAE46215}">
      <dgm:prSet phldrT="[Text]"/>
      <dgm:spPr/>
      <dgm:t>
        <a:bodyPr/>
        <a:lstStyle/>
        <a:p>
          <a:r>
            <a:rPr lang="en-US"/>
            <a:t>Basic Types of Probability</a:t>
          </a:r>
        </a:p>
      </dgm:t>
    </dgm:pt>
    <dgm:pt modelId="{EDE209BD-2709-4F10-831B-CBAF2158BD87}" type="parTrans" cxnId="{9C9E77D8-4AE0-4B13-ADAF-70FB487528C8}">
      <dgm:prSet/>
      <dgm:spPr/>
      <dgm:t>
        <a:bodyPr/>
        <a:lstStyle/>
        <a:p>
          <a:endParaRPr lang="en-US"/>
        </a:p>
      </dgm:t>
    </dgm:pt>
    <dgm:pt modelId="{0458BA07-9E0B-419F-A813-49C233B187E3}" type="sibTrans" cxnId="{9C9E77D8-4AE0-4B13-ADAF-70FB487528C8}">
      <dgm:prSet/>
      <dgm:spPr/>
      <dgm:t>
        <a:bodyPr/>
        <a:lstStyle/>
        <a:p>
          <a:endParaRPr lang="en-US"/>
        </a:p>
      </dgm:t>
    </dgm:pt>
    <dgm:pt modelId="{E213EF2C-D4D3-4CD0-A5A2-AD1631748A73}">
      <dgm:prSet phldrT="[Text]"/>
      <dgm:spPr/>
      <dgm:t>
        <a:bodyPr/>
        <a:lstStyle/>
        <a:p>
          <a:r>
            <a:rPr lang="en-US"/>
            <a:t>Classical Probability</a:t>
          </a:r>
        </a:p>
      </dgm:t>
    </dgm:pt>
    <dgm:pt modelId="{64018F8F-E406-4481-91F7-3727070153C8}" type="parTrans" cxnId="{291763C6-42C9-4F79-A24D-2FD21E2B4B10}">
      <dgm:prSet/>
      <dgm:spPr/>
      <dgm:t>
        <a:bodyPr/>
        <a:lstStyle/>
        <a:p>
          <a:endParaRPr lang="en-US"/>
        </a:p>
      </dgm:t>
    </dgm:pt>
    <dgm:pt modelId="{149C76B7-6397-4CF5-AACD-0B43804E61B0}" type="sibTrans" cxnId="{291763C6-42C9-4F79-A24D-2FD21E2B4B10}">
      <dgm:prSet/>
      <dgm:spPr/>
      <dgm:t>
        <a:bodyPr/>
        <a:lstStyle/>
        <a:p>
          <a:endParaRPr lang="en-US"/>
        </a:p>
      </dgm:t>
    </dgm:pt>
    <dgm:pt modelId="{1EF64628-546A-4E69-A9B7-2A0D21782114}">
      <dgm:prSet phldrT="[Text]"/>
      <dgm:spPr/>
      <dgm:t>
        <a:bodyPr/>
        <a:lstStyle/>
        <a:p>
          <a:r>
            <a:rPr lang="en-US"/>
            <a:t>Emprical Probability </a:t>
          </a:r>
        </a:p>
      </dgm:t>
    </dgm:pt>
    <dgm:pt modelId="{98439E6F-06DE-4256-A715-775A225B7FEF}" type="parTrans" cxnId="{8B2560C6-4C2F-45A2-8F27-2B3316C369BC}">
      <dgm:prSet/>
      <dgm:spPr/>
      <dgm:t>
        <a:bodyPr/>
        <a:lstStyle/>
        <a:p>
          <a:endParaRPr lang="en-US"/>
        </a:p>
      </dgm:t>
    </dgm:pt>
    <dgm:pt modelId="{56E3D417-36B2-4D22-86CD-BB6F1BAD19DE}" type="sibTrans" cxnId="{8B2560C6-4C2F-45A2-8F27-2B3316C369BC}">
      <dgm:prSet/>
      <dgm:spPr/>
      <dgm:t>
        <a:bodyPr/>
        <a:lstStyle/>
        <a:p>
          <a:endParaRPr lang="en-US"/>
        </a:p>
      </dgm:t>
    </dgm:pt>
    <dgm:pt modelId="{603983C0-8DFC-43DE-A525-6D9EE0BFCCA6}">
      <dgm:prSet/>
      <dgm:spPr/>
      <dgm:t>
        <a:bodyPr/>
        <a:lstStyle/>
        <a:p>
          <a:r>
            <a:rPr lang="en-US"/>
            <a:t>assumes that all outcomes in the sample space are equally likely to occur.</a:t>
          </a:r>
        </a:p>
      </dgm:t>
    </dgm:pt>
    <dgm:pt modelId="{E77BAA83-CC1D-43C5-AE4D-96B1AD103838}" type="parTrans" cxnId="{FC0EE917-506E-42E0-91E4-339789956550}">
      <dgm:prSet/>
      <dgm:spPr/>
      <dgm:t>
        <a:bodyPr/>
        <a:lstStyle/>
        <a:p>
          <a:endParaRPr lang="en-US"/>
        </a:p>
      </dgm:t>
    </dgm:pt>
    <dgm:pt modelId="{D792228F-87B1-4B12-A16D-4FD0F2D628B4}" type="sibTrans" cxnId="{FC0EE917-506E-42E0-91E4-339789956550}">
      <dgm:prSet/>
      <dgm:spPr/>
      <dgm:t>
        <a:bodyPr/>
        <a:lstStyle/>
        <a:p>
          <a:endParaRPr lang="en-US"/>
        </a:p>
      </dgm:t>
    </dgm:pt>
    <dgm:pt modelId="{738C2F6C-0A40-4158-8106-D97AD5CBEA18}">
      <dgm:prSet/>
      <dgm:spPr/>
      <dgm:t>
        <a:bodyPr/>
        <a:lstStyle/>
        <a:p>
          <a:r>
            <a:rPr lang="en-US"/>
            <a:t>it relies on actual experience to determine the likelihood of an outcome.</a:t>
          </a:r>
        </a:p>
      </dgm:t>
    </dgm:pt>
    <dgm:pt modelId="{36A24BD7-FDCB-4ED6-836A-EC48762C9AF1}" type="parTrans" cxnId="{F41250A8-3D64-4C15-8B3B-883D677E7750}">
      <dgm:prSet/>
      <dgm:spPr/>
      <dgm:t>
        <a:bodyPr/>
        <a:lstStyle/>
        <a:p>
          <a:endParaRPr lang="en-US"/>
        </a:p>
      </dgm:t>
    </dgm:pt>
    <dgm:pt modelId="{21F40162-F18A-4A3F-80FB-4EB4D03F5B65}" type="sibTrans" cxnId="{F41250A8-3D64-4C15-8B3B-883D677E7750}">
      <dgm:prSet/>
      <dgm:spPr/>
      <dgm:t>
        <a:bodyPr/>
        <a:lstStyle/>
        <a:p>
          <a:endParaRPr lang="en-US"/>
        </a:p>
      </dgm:t>
    </dgm:pt>
    <dgm:pt modelId="{D3721C54-584D-4931-81B5-A107FDE4CE9E}">
      <dgm:prSet/>
      <dgm:spPr/>
      <dgm:t>
        <a:bodyPr/>
        <a:lstStyle/>
        <a:p>
          <a:pPr algn="l"/>
          <a:r>
            <a:rPr lang="en-US"/>
            <a:t>Subjective Probability</a:t>
          </a:r>
        </a:p>
      </dgm:t>
    </dgm:pt>
    <dgm:pt modelId="{43F8EF54-3A8D-4B6C-B143-42E1AE839D7D}" type="parTrans" cxnId="{16781E38-F68D-4BBA-9A2A-527FC0FE68D7}">
      <dgm:prSet/>
      <dgm:spPr/>
      <dgm:t>
        <a:bodyPr/>
        <a:lstStyle/>
        <a:p>
          <a:endParaRPr lang="en-US"/>
        </a:p>
      </dgm:t>
    </dgm:pt>
    <dgm:pt modelId="{508D4C4A-4300-4883-87DD-82DF72EC7F17}" type="sibTrans" cxnId="{16781E38-F68D-4BBA-9A2A-527FC0FE68D7}">
      <dgm:prSet/>
      <dgm:spPr/>
      <dgm:t>
        <a:bodyPr/>
        <a:lstStyle/>
        <a:p>
          <a:endParaRPr lang="en-US"/>
        </a:p>
      </dgm:t>
    </dgm:pt>
    <dgm:pt modelId="{24DEB717-8737-44DC-B05C-3211723D7D3E}">
      <dgm:prSet/>
      <dgm:spPr/>
      <dgm:t>
        <a:bodyPr/>
        <a:lstStyle/>
        <a:p>
          <a:pPr algn="l"/>
          <a:r>
            <a:rPr lang="en-US"/>
            <a:t>uses a probability value based on educated guess or estimate, employing opinions and inexact information.</a:t>
          </a:r>
        </a:p>
      </dgm:t>
    </dgm:pt>
    <dgm:pt modelId="{6CB7B6AB-AE75-481E-9B68-F5A961026AAB}" type="parTrans" cxnId="{32FDB237-CEA5-4A58-9B60-1D5622F2AD01}">
      <dgm:prSet/>
      <dgm:spPr/>
      <dgm:t>
        <a:bodyPr/>
        <a:lstStyle/>
        <a:p>
          <a:endParaRPr lang="en-US"/>
        </a:p>
      </dgm:t>
    </dgm:pt>
    <dgm:pt modelId="{62765592-C8CE-4384-8042-D3B8AB4CE609}" type="sibTrans" cxnId="{32FDB237-CEA5-4A58-9B60-1D5622F2AD01}">
      <dgm:prSet/>
      <dgm:spPr/>
      <dgm:t>
        <a:bodyPr/>
        <a:lstStyle/>
        <a:p>
          <a:endParaRPr lang="en-US"/>
        </a:p>
      </dgm:t>
    </dgm:pt>
    <dgm:pt modelId="{B44612B7-DA4B-4B3E-B372-F7870CAB47DF}" type="pres">
      <dgm:prSet presAssocID="{60380EBA-1175-4EB1-80F6-9E1575DDA77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41A846A-65EF-45F8-A1F4-525974596F23}" type="pres">
      <dgm:prSet presAssocID="{204CBCD5-12BD-421E-BA76-0133CAE46215}" presName="root" presStyleCnt="0"/>
      <dgm:spPr/>
    </dgm:pt>
    <dgm:pt modelId="{6901EC10-2894-4B61-B5F8-D0C4B7E677DF}" type="pres">
      <dgm:prSet presAssocID="{204CBCD5-12BD-421E-BA76-0133CAE46215}" presName="rootComposite" presStyleCnt="0"/>
      <dgm:spPr/>
    </dgm:pt>
    <dgm:pt modelId="{E75289F4-C4F2-4457-846B-F4AB04C0C958}" type="pres">
      <dgm:prSet presAssocID="{204CBCD5-12BD-421E-BA76-0133CAE46215}" presName="rootText" presStyleLbl="node1" presStyleIdx="0" presStyleCnt="1"/>
      <dgm:spPr/>
      <dgm:t>
        <a:bodyPr/>
        <a:lstStyle/>
        <a:p>
          <a:endParaRPr lang="en-US"/>
        </a:p>
      </dgm:t>
    </dgm:pt>
    <dgm:pt modelId="{10222EF5-2F22-4E7A-BBAA-FE15860C756E}" type="pres">
      <dgm:prSet presAssocID="{204CBCD5-12BD-421E-BA76-0133CAE46215}" presName="rootConnector" presStyleLbl="node1" presStyleIdx="0" presStyleCnt="1"/>
      <dgm:spPr/>
      <dgm:t>
        <a:bodyPr/>
        <a:lstStyle/>
        <a:p>
          <a:endParaRPr lang="en-US"/>
        </a:p>
      </dgm:t>
    </dgm:pt>
    <dgm:pt modelId="{7A668917-2242-4127-ACEE-46CCBC3977EA}" type="pres">
      <dgm:prSet presAssocID="{204CBCD5-12BD-421E-BA76-0133CAE46215}" presName="childShape" presStyleCnt="0"/>
      <dgm:spPr/>
    </dgm:pt>
    <dgm:pt modelId="{2864E5D7-2EB9-41E2-939F-C28D1B5253E8}" type="pres">
      <dgm:prSet presAssocID="{64018F8F-E406-4481-91F7-3727070153C8}" presName="Name13" presStyleLbl="parChTrans1D2" presStyleIdx="0" presStyleCnt="3"/>
      <dgm:spPr/>
      <dgm:t>
        <a:bodyPr/>
        <a:lstStyle/>
        <a:p>
          <a:endParaRPr lang="en-US"/>
        </a:p>
      </dgm:t>
    </dgm:pt>
    <dgm:pt modelId="{30ADCA11-2B43-47C8-9070-A578B1B86EA5}" type="pres">
      <dgm:prSet presAssocID="{E213EF2C-D4D3-4CD0-A5A2-AD1631748A73}" presName="childText" presStyleLbl="bgAcc1" presStyleIdx="0" presStyleCnt="3" custScaleX="4675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585984-7E0F-4EA7-BEB9-C0959DB03C0A}" type="pres">
      <dgm:prSet presAssocID="{98439E6F-06DE-4256-A715-775A225B7FEF}" presName="Name13" presStyleLbl="parChTrans1D2" presStyleIdx="1" presStyleCnt="3"/>
      <dgm:spPr/>
      <dgm:t>
        <a:bodyPr/>
        <a:lstStyle/>
        <a:p>
          <a:endParaRPr lang="en-US"/>
        </a:p>
      </dgm:t>
    </dgm:pt>
    <dgm:pt modelId="{17E83D93-D4EE-41A2-BF3F-529966FA88D2}" type="pres">
      <dgm:prSet presAssocID="{1EF64628-546A-4E69-A9B7-2A0D21782114}" presName="childText" presStyleLbl="bgAcc1" presStyleIdx="1" presStyleCnt="3" custScaleX="464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A6329C-21C9-4F2E-8AC1-502C2BCFB55D}" type="pres">
      <dgm:prSet presAssocID="{43F8EF54-3A8D-4B6C-B143-42E1AE839D7D}" presName="Name13" presStyleLbl="parChTrans1D2" presStyleIdx="2" presStyleCnt="3"/>
      <dgm:spPr/>
      <dgm:t>
        <a:bodyPr/>
        <a:lstStyle/>
        <a:p>
          <a:endParaRPr lang="en-US"/>
        </a:p>
      </dgm:t>
    </dgm:pt>
    <dgm:pt modelId="{E5B38030-8BC4-47AA-9BBD-E0F8CFA3D90F}" type="pres">
      <dgm:prSet presAssocID="{D3721C54-584D-4931-81B5-A107FDE4CE9E}" presName="childText" presStyleLbl="bgAcc1" presStyleIdx="2" presStyleCnt="3" custScaleX="4680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EE72A7-5A88-4CB8-88FB-25E53B2C9FBB}" type="presOf" srcId="{43F8EF54-3A8D-4B6C-B143-42E1AE839D7D}" destId="{46A6329C-21C9-4F2E-8AC1-502C2BCFB55D}" srcOrd="0" destOrd="0" presId="urn:microsoft.com/office/officeart/2005/8/layout/hierarchy3"/>
    <dgm:cxn modelId="{FC0EE917-506E-42E0-91E4-339789956550}" srcId="{E213EF2C-D4D3-4CD0-A5A2-AD1631748A73}" destId="{603983C0-8DFC-43DE-A525-6D9EE0BFCCA6}" srcOrd="0" destOrd="0" parTransId="{E77BAA83-CC1D-43C5-AE4D-96B1AD103838}" sibTransId="{D792228F-87B1-4B12-A16D-4FD0F2D628B4}"/>
    <dgm:cxn modelId="{9C9E77D8-4AE0-4B13-ADAF-70FB487528C8}" srcId="{60380EBA-1175-4EB1-80F6-9E1575DDA776}" destId="{204CBCD5-12BD-421E-BA76-0133CAE46215}" srcOrd="0" destOrd="0" parTransId="{EDE209BD-2709-4F10-831B-CBAF2158BD87}" sibTransId="{0458BA07-9E0B-419F-A813-49C233B187E3}"/>
    <dgm:cxn modelId="{79CB7CF0-35C6-4D43-9D4C-204DEFBA8DF8}" type="presOf" srcId="{603983C0-8DFC-43DE-A525-6D9EE0BFCCA6}" destId="{30ADCA11-2B43-47C8-9070-A578B1B86EA5}" srcOrd="0" destOrd="1" presId="urn:microsoft.com/office/officeart/2005/8/layout/hierarchy3"/>
    <dgm:cxn modelId="{32FDB237-CEA5-4A58-9B60-1D5622F2AD01}" srcId="{D3721C54-584D-4931-81B5-A107FDE4CE9E}" destId="{24DEB717-8737-44DC-B05C-3211723D7D3E}" srcOrd="0" destOrd="0" parTransId="{6CB7B6AB-AE75-481E-9B68-F5A961026AAB}" sibTransId="{62765592-C8CE-4384-8042-D3B8AB4CE609}"/>
    <dgm:cxn modelId="{73F0A3FE-26ED-49CB-B92C-3CC08D9DF519}" type="presOf" srcId="{60380EBA-1175-4EB1-80F6-9E1575DDA776}" destId="{B44612B7-DA4B-4B3E-B372-F7870CAB47DF}" srcOrd="0" destOrd="0" presId="urn:microsoft.com/office/officeart/2005/8/layout/hierarchy3"/>
    <dgm:cxn modelId="{F9EDD495-2052-41E0-93DB-00A943DB8175}" type="presOf" srcId="{1EF64628-546A-4E69-A9B7-2A0D21782114}" destId="{17E83D93-D4EE-41A2-BF3F-529966FA88D2}" srcOrd="0" destOrd="0" presId="urn:microsoft.com/office/officeart/2005/8/layout/hierarchy3"/>
    <dgm:cxn modelId="{1A77A902-B036-4B53-98AB-5D6AF8990353}" type="presOf" srcId="{64018F8F-E406-4481-91F7-3727070153C8}" destId="{2864E5D7-2EB9-41E2-939F-C28D1B5253E8}" srcOrd="0" destOrd="0" presId="urn:microsoft.com/office/officeart/2005/8/layout/hierarchy3"/>
    <dgm:cxn modelId="{F41250A8-3D64-4C15-8B3B-883D677E7750}" srcId="{1EF64628-546A-4E69-A9B7-2A0D21782114}" destId="{738C2F6C-0A40-4158-8106-D97AD5CBEA18}" srcOrd="0" destOrd="0" parTransId="{36A24BD7-FDCB-4ED6-836A-EC48762C9AF1}" sibTransId="{21F40162-F18A-4A3F-80FB-4EB4D03F5B65}"/>
    <dgm:cxn modelId="{291763C6-42C9-4F79-A24D-2FD21E2B4B10}" srcId="{204CBCD5-12BD-421E-BA76-0133CAE46215}" destId="{E213EF2C-D4D3-4CD0-A5A2-AD1631748A73}" srcOrd="0" destOrd="0" parTransId="{64018F8F-E406-4481-91F7-3727070153C8}" sibTransId="{149C76B7-6397-4CF5-AACD-0B43804E61B0}"/>
    <dgm:cxn modelId="{74B5DE48-5169-466D-8296-4C2FDB298725}" type="presOf" srcId="{E213EF2C-D4D3-4CD0-A5A2-AD1631748A73}" destId="{30ADCA11-2B43-47C8-9070-A578B1B86EA5}" srcOrd="0" destOrd="0" presId="urn:microsoft.com/office/officeart/2005/8/layout/hierarchy3"/>
    <dgm:cxn modelId="{884B124D-C381-4A79-951F-921B86A8EA35}" type="presOf" srcId="{204CBCD5-12BD-421E-BA76-0133CAE46215}" destId="{10222EF5-2F22-4E7A-BBAA-FE15860C756E}" srcOrd="1" destOrd="0" presId="urn:microsoft.com/office/officeart/2005/8/layout/hierarchy3"/>
    <dgm:cxn modelId="{AA8496D6-880A-44D8-83F8-51C25E76AC8D}" type="presOf" srcId="{738C2F6C-0A40-4158-8106-D97AD5CBEA18}" destId="{17E83D93-D4EE-41A2-BF3F-529966FA88D2}" srcOrd="0" destOrd="1" presId="urn:microsoft.com/office/officeart/2005/8/layout/hierarchy3"/>
    <dgm:cxn modelId="{8B2560C6-4C2F-45A2-8F27-2B3316C369BC}" srcId="{204CBCD5-12BD-421E-BA76-0133CAE46215}" destId="{1EF64628-546A-4E69-A9B7-2A0D21782114}" srcOrd="1" destOrd="0" parTransId="{98439E6F-06DE-4256-A715-775A225B7FEF}" sibTransId="{56E3D417-36B2-4D22-86CD-BB6F1BAD19DE}"/>
    <dgm:cxn modelId="{462F983E-0EB3-430B-9BC8-DCE7CE69C1B1}" type="presOf" srcId="{D3721C54-584D-4931-81B5-A107FDE4CE9E}" destId="{E5B38030-8BC4-47AA-9BBD-E0F8CFA3D90F}" srcOrd="0" destOrd="0" presId="urn:microsoft.com/office/officeart/2005/8/layout/hierarchy3"/>
    <dgm:cxn modelId="{853EDDAC-F956-491C-8202-7339D1AFC5BF}" type="presOf" srcId="{98439E6F-06DE-4256-A715-775A225B7FEF}" destId="{63585984-7E0F-4EA7-BEB9-C0959DB03C0A}" srcOrd="0" destOrd="0" presId="urn:microsoft.com/office/officeart/2005/8/layout/hierarchy3"/>
    <dgm:cxn modelId="{FCB15637-9D48-4C7C-863F-4A7F6D76B195}" type="presOf" srcId="{204CBCD5-12BD-421E-BA76-0133CAE46215}" destId="{E75289F4-C4F2-4457-846B-F4AB04C0C958}" srcOrd="0" destOrd="0" presId="urn:microsoft.com/office/officeart/2005/8/layout/hierarchy3"/>
    <dgm:cxn modelId="{79D96453-8C74-4850-946F-236348F26333}" type="presOf" srcId="{24DEB717-8737-44DC-B05C-3211723D7D3E}" destId="{E5B38030-8BC4-47AA-9BBD-E0F8CFA3D90F}" srcOrd="0" destOrd="1" presId="urn:microsoft.com/office/officeart/2005/8/layout/hierarchy3"/>
    <dgm:cxn modelId="{16781E38-F68D-4BBA-9A2A-527FC0FE68D7}" srcId="{204CBCD5-12BD-421E-BA76-0133CAE46215}" destId="{D3721C54-584D-4931-81B5-A107FDE4CE9E}" srcOrd="2" destOrd="0" parTransId="{43F8EF54-3A8D-4B6C-B143-42E1AE839D7D}" sibTransId="{508D4C4A-4300-4883-87DD-82DF72EC7F17}"/>
    <dgm:cxn modelId="{D18ACD58-629E-4FBF-ADF2-98E2B56BD948}" type="presParOf" srcId="{B44612B7-DA4B-4B3E-B372-F7870CAB47DF}" destId="{341A846A-65EF-45F8-A1F4-525974596F23}" srcOrd="0" destOrd="0" presId="urn:microsoft.com/office/officeart/2005/8/layout/hierarchy3"/>
    <dgm:cxn modelId="{9F3FFB0E-8BDF-4436-A52C-71EFEDAC49B1}" type="presParOf" srcId="{341A846A-65EF-45F8-A1F4-525974596F23}" destId="{6901EC10-2894-4B61-B5F8-D0C4B7E677DF}" srcOrd="0" destOrd="0" presId="urn:microsoft.com/office/officeart/2005/8/layout/hierarchy3"/>
    <dgm:cxn modelId="{EBD5376F-37D4-4854-BE3B-63B5873C6F03}" type="presParOf" srcId="{6901EC10-2894-4B61-B5F8-D0C4B7E677DF}" destId="{E75289F4-C4F2-4457-846B-F4AB04C0C958}" srcOrd="0" destOrd="0" presId="urn:microsoft.com/office/officeart/2005/8/layout/hierarchy3"/>
    <dgm:cxn modelId="{FFC4BC69-3B42-4F08-B416-6FF77188D79D}" type="presParOf" srcId="{6901EC10-2894-4B61-B5F8-D0C4B7E677DF}" destId="{10222EF5-2F22-4E7A-BBAA-FE15860C756E}" srcOrd="1" destOrd="0" presId="urn:microsoft.com/office/officeart/2005/8/layout/hierarchy3"/>
    <dgm:cxn modelId="{BF187E59-306C-4154-82CF-A355D4E577A3}" type="presParOf" srcId="{341A846A-65EF-45F8-A1F4-525974596F23}" destId="{7A668917-2242-4127-ACEE-46CCBC3977EA}" srcOrd="1" destOrd="0" presId="urn:microsoft.com/office/officeart/2005/8/layout/hierarchy3"/>
    <dgm:cxn modelId="{9335AC84-1CDD-40BB-B42E-25B04A5896EC}" type="presParOf" srcId="{7A668917-2242-4127-ACEE-46CCBC3977EA}" destId="{2864E5D7-2EB9-41E2-939F-C28D1B5253E8}" srcOrd="0" destOrd="0" presId="urn:microsoft.com/office/officeart/2005/8/layout/hierarchy3"/>
    <dgm:cxn modelId="{A9ACCFCE-5B59-45D0-842F-740B5EE91D10}" type="presParOf" srcId="{7A668917-2242-4127-ACEE-46CCBC3977EA}" destId="{30ADCA11-2B43-47C8-9070-A578B1B86EA5}" srcOrd="1" destOrd="0" presId="urn:microsoft.com/office/officeart/2005/8/layout/hierarchy3"/>
    <dgm:cxn modelId="{FEC26604-BFCB-48CD-B994-C6A36830CF49}" type="presParOf" srcId="{7A668917-2242-4127-ACEE-46CCBC3977EA}" destId="{63585984-7E0F-4EA7-BEB9-C0959DB03C0A}" srcOrd="2" destOrd="0" presId="urn:microsoft.com/office/officeart/2005/8/layout/hierarchy3"/>
    <dgm:cxn modelId="{BC152E8E-F4D9-406C-A546-A12FF40D46AA}" type="presParOf" srcId="{7A668917-2242-4127-ACEE-46CCBC3977EA}" destId="{17E83D93-D4EE-41A2-BF3F-529966FA88D2}" srcOrd="3" destOrd="0" presId="urn:microsoft.com/office/officeart/2005/8/layout/hierarchy3"/>
    <dgm:cxn modelId="{31BA116C-5A1A-4B56-8DAD-6752998A4B59}" type="presParOf" srcId="{7A668917-2242-4127-ACEE-46CCBC3977EA}" destId="{46A6329C-21C9-4F2E-8AC1-502C2BCFB55D}" srcOrd="4" destOrd="0" presId="urn:microsoft.com/office/officeart/2005/8/layout/hierarchy3"/>
    <dgm:cxn modelId="{54DC749D-0719-44B2-929C-533F1AB08428}" type="presParOf" srcId="{7A668917-2242-4127-ACEE-46CCBC3977EA}" destId="{E5B38030-8BC4-47AA-9BBD-E0F8CFA3D90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D56652-E951-40E4-A765-8FE96D600A31}">
      <dsp:nvSpPr>
        <dsp:cNvPr id="0" name=""/>
        <dsp:cNvSpPr/>
      </dsp:nvSpPr>
      <dsp:spPr>
        <a:xfrm>
          <a:off x="0" y="0"/>
          <a:ext cx="4663440" cy="33718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Event - is a set of outcomes of a probability experiment.</a:t>
          </a:r>
        </a:p>
      </dsp:txBody>
      <dsp:txXfrm>
        <a:off x="9876" y="9876"/>
        <a:ext cx="4299590" cy="317433"/>
      </dsp:txXfrm>
    </dsp:sp>
    <dsp:sp modelId="{A408491E-82D8-4442-95E7-88583DC0F54C}">
      <dsp:nvSpPr>
        <dsp:cNvPr id="0" name=""/>
        <dsp:cNvSpPr/>
      </dsp:nvSpPr>
      <dsp:spPr>
        <a:xfrm>
          <a:off x="411479" y="393382"/>
          <a:ext cx="4663440" cy="337185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Simple Event - an event with one outcome.</a:t>
          </a:r>
        </a:p>
      </dsp:txBody>
      <dsp:txXfrm>
        <a:off x="421355" y="403258"/>
        <a:ext cx="4013037" cy="317433"/>
      </dsp:txXfrm>
    </dsp:sp>
    <dsp:sp modelId="{C407CD5F-C75A-4F64-9AB0-0D0044691B24}">
      <dsp:nvSpPr>
        <dsp:cNvPr id="0" name=""/>
        <dsp:cNvSpPr/>
      </dsp:nvSpPr>
      <dsp:spPr>
        <a:xfrm>
          <a:off x="822959" y="786764"/>
          <a:ext cx="4663440" cy="337185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Compound Event - consists of two or more outcomes.</a:t>
          </a:r>
        </a:p>
      </dsp:txBody>
      <dsp:txXfrm>
        <a:off x="832835" y="796640"/>
        <a:ext cx="4013037" cy="317433"/>
      </dsp:txXfrm>
    </dsp:sp>
    <dsp:sp modelId="{28077270-D8B3-4DDA-A3BA-3891039F79CF}">
      <dsp:nvSpPr>
        <dsp:cNvPr id="0" name=""/>
        <dsp:cNvSpPr/>
      </dsp:nvSpPr>
      <dsp:spPr>
        <a:xfrm>
          <a:off x="4444269" y="255698"/>
          <a:ext cx="219170" cy="219170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493582" y="255698"/>
        <a:ext cx="120544" cy="164925"/>
      </dsp:txXfrm>
    </dsp:sp>
    <dsp:sp modelId="{793B5EC6-6886-41D6-B1E5-1EDBF0E293DA}">
      <dsp:nvSpPr>
        <dsp:cNvPr id="0" name=""/>
        <dsp:cNvSpPr/>
      </dsp:nvSpPr>
      <dsp:spPr>
        <a:xfrm>
          <a:off x="4855749" y="646833"/>
          <a:ext cx="219170" cy="219170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905062" y="646833"/>
        <a:ext cx="120544" cy="164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289F4-C4F2-4457-846B-F4AB04C0C958}">
      <dsp:nvSpPr>
        <dsp:cNvPr id="0" name=""/>
        <dsp:cNvSpPr/>
      </dsp:nvSpPr>
      <dsp:spPr>
        <a:xfrm>
          <a:off x="687611" y="479"/>
          <a:ext cx="1278954" cy="639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Basic Types of Probability</a:t>
          </a:r>
        </a:p>
      </dsp:txBody>
      <dsp:txXfrm>
        <a:off x="706341" y="19209"/>
        <a:ext cx="1241494" cy="602017"/>
      </dsp:txXfrm>
    </dsp:sp>
    <dsp:sp modelId="{2864E5D7-2EB9-41E2-939F-C28D1B5253E8}">
      <dsp:nvSpPr>
        <dsp:cNvPr id="0" name=""/>
        <dsp:cNvSpPr/>
      </dsp:nvSpPr>
      <dsp:spPr>
        <a:xfrm>
          <a:off x="815507" y="639956"/>
          <a:ext cx="127895" cy="479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607"/>
              </a:lnTo>
              <a:lnTo>
                <a:pt x="127895" y="479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DCA11-2B43-47C8-9070-A578B1B86EA5}">
      <dsp:nvSpPr>
        <dsp:cNvPr id="0" name=""/>
        <dsp:cNvSpPr/>
      </dsp:nvSpPr>
      <dsp:spPr>
        <a:xfrm>
          <a:off x="943402" y="799825"/>
          <a:ext cx="4784026" cy="639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Classical Probability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assumes that all outcomes in the sample space are equally likely to occur.</a:t>
          </a:r>
        </a:p>
      </dsp:txBody>
      <dsp:txXfrm>
        <a:off x="962132" y="818555"/>
        <a:ext cx="4746566" cy="602017"/>
      </dsp:txXfrm>
    </dsp:sp>
    <dsp:sp modelId="{63585984-7E0F-4EA7-BEB9-C0959DB03C0A}">
      <dsp:nvSpPr>
        <dsp:cNvPr id="0" name=""/>
        <dsp:cNvSpPr/>
      </dsp:nvSpPr>
      <dsp:spPr>
        <a:xfrm>
          <a:off x="815507" y="639956"/>
          <a:ext cx="127895" cy="1278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954"/>
              </a:lnTo>
              <a:lnTo>
                <a:pt x="127895" y="12789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83D93-D4EE-41A2-BF3F-529966FA88D2}">
      <dsp:nvSpPr>
        <dsp:cNvPr id="0" name=""/>
        <dsp:cNvSpPr/>
      </dsp:nvSpPr>
      <dsp:spPr>
        <a:xfrm>
          <a:off x="943402" y="1599172"/>
          <a:ext cx="4752676" cy="639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Emprical Probability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it relies on actual experience to determine the likelihood of an outcome.</a:t>
          </a:r>
        </a:p>
      </dsp:txBody>
      <dsp:txXfrm>
        <a:off x="962132" y="1617902"/>
        <a:ext cx="4715216" cy="602017"/>
      </dsp:txXfrm>
    </dsp:sp>
    <dsp:sp modelId="{46A6329C-21C9-4F2E-8AC1-502C2BCFB55D}">
      <dsp:nvSpPr>
        <dsp:cNvPr id="0" name=""/>
        <dsp:cNvSpPr/>
      </dsp:nvSpPr>
      <dsp:spPr>
        <a:xfrm>
          <a:off x="815507" y="639956"/>
          <a:ext cx="127895" cy="2078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301"/>
              </a:lnTo>
              <a:lnTo>
                <a:pt x="127895" y="20783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38030-8BC4-47AA-9BBD-E0F8CFA3D90F}">
      <dsp:nvSpPr>
        <dsp:cNvPr id="0" name=""/>
        <dsp:cNvSpPr/>
      </dsp:nvSpPr>
      <dsp:spPr>
        <a:xfrm>
          <a:off x="943402" y="2398518"/>
          <a:ext cx="4788835" cy="6394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Subjective Probability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uses a probability value based on educated guess or estimate, employing opinions and inexact information.</a:t>
          </a:r>
        </a:p>
      </dsp:txBody>
      <dsp:txXfrm>
        <a:off x="962132" y="2417248"/>
        <a:ext cx="4751375" cy="602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9</cp:revision>
  <dcterms:created xsi:type="dcterms:W3CDTF">2010-10-03T22:31:00Z</dcterms:created>
  <dcterms:modified xsi:type="dcterms:W3CDTF">2015-02-06T23:57:00Z</dcterms:modified>
</cp:coreProperties>
</file>